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B12" w:rsidRDefault="00396B12" w:rsidP="00396B12">
      <w:pPr>
        <w:jc w:val="center"/>
        <w:rPr>
          <w:rFonts w:ascii="TH SarabunIT๙" w:hAnsi="TH SarabunIT๙" w:cs="TH SarabunIT๙"/>
          <w:b/>
          <w:bCs/>
        </w:rPr>
      </w:pPr>
    </w:p>
    <w:p w:rsidR="00396B12" w:rsidRDefault="00396B12" w:rsidP="00396B12">
      <w:pPr>
        <w:jc w:val="center"/>
        <w:rPr>
          <w:rFonts w:ascii="TH SarabunIT๙" w:hAnsi="TH SarabunIT๙" w:cs="TH SarabunIT๙"/>
          <w:b/>
          <w:bCs/>
        </w:rPr>
      </w:pPr>
    </w:p>
    <w:p w:rsidR="00D52545" w:rsidRDefault="00396B12" w:rsidP="00396B12">
      <w:pPr>
        <w:jc w:val="center"/>
        <w:rPr>
          <w:rFonts w:ascii="TH SarabunIT๙" w:hAnsi="TH SarabunIT๙" w:cs="TH SarabunIT๙"/>
          <w:b/>
          <w:bCs/>
        </w:rPr>
      </w:pPr>
      <w:r w:rsidRPr="00396B12">
        <w:rPr>
          <w:rFonts w:ascii="TH SarabunIT๙" w:hAnsi="TH SarabunIT๙" w:cs="TH SarabunIT๙"/>
          <w:b/>
          <w:bCs/>
          <w:cs/>
        </w:rPr>
        <w:t>ภาพการประชุมคณะกรรมการติดตามประเมินผลแผนพัฒนาท้องถิ่นสี่ปี ประจำปีงบประมาณ 2561</w:t>
      </w:r>
    </w:p>
    <w:p w:rsidR="00396B12" w:rsidRDefault="00396B12" w:rsidP="00396B12">
      <w:pPr>
        <w:jc w:val="center"/>
        <w:rPr>
          <w:rFonts w:ascii="TH SarabunIT๙" w:hAnsi="TH SarabunIT๙" w:cs="TH SarabunIT๙"/>
          <w:b/>
          <w:bCs/>
        </w:rPr>
      </w:pPr>
    </w:p>
    <w:p w:rsidR="006A06ED" w:rsidRDefault="006A06ED" w:rsidP="00396B12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411480</wp:posOffset>
            </wp:positionH>
            <wp:positionV relativeFrom="paragraph">
              <wp:posOffset>49530</wp:posOffset>
            </wp:positionV>
            <wp:extent cx="5741670" cy="3769360"/>
            <wp:effectExtent l="19050" t="0" r="0" b="0"/>
            <wp:wrapThrough wrapText="bothSides">
              <wp:wrapPolygon edited="0">
                <wp:start x="287" y="0"/>
                <wp:lineTo x="-72" y="764"/>
                <wp:lineTo x="-72" y="20960"/>
                <wp:lineTo x="215" y="21505"/>
                <wp:lineTo x="287" y="21505"/>
                <wp:lineTo x="21213" y="21505"/>
                <wp:lineTo x="21285" y="21505"/>
                <wp:lineTo x="21571" y="21069"/>
                <wp:lineTo x="21571" y="764"/>
                <wp:lineTo x="21428" y="109"/>
                <wp:lineTo x="21213" y="0"/>
                <wp:lineTo x="287" y="0"/>
              </wp:wrapPolygon>
            </wp:wrapThrough>
            <wp:docPr id="3" name="Picture 2" descr="D:\งานวิเคราะห์ (ธชษร)\ติดตามประเมินผลแผน 61 ครั้งที่ 2\ประชุมคณะกรรมการติดตามฯ61\IMG_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วิเคราะห์ (ธชษร)\ติดตามประเมินผลแผน 61 ครั้งที่ 2\ประชุมคณะกรรมการติดตามฯ61\IMG_04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3769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A06ED" w:rsidRDefault="006A06ED" w:rsidP="00396B12">
      <w:pPr>
        <w:jc w:val="center"/>
        <w:rPr>
          <w:rFonts w:ascii="TH SarabunIT๙" w:hAnsi="TH SarabunIT๙" w:cs="TH SarabunIT๙"/>
          <w:b/>
          <w:bCs/>
        </w:rPr>
      </w:pPr>
    </w:p>
    <w:p w:rsidR="006A06ED" w:rsidRDefault="006A06ED" w:rsidP="00396B12">
      <w:pPr>
        <w:jc w:val="center"/>
        <w:rPr>
          <w:rFonts w:ascii="TH SarabunIT๙" w:hAnsi="TH SarabunIT๙" w:cs="TH SarabunIT๙"/>
          <w:b/>
          <w:bCs/>
        </w:rPr>
      </w:pPr>
    </w:p>
    <w:p w:rsidR="006A06ED" w:rsidRDefault="006A06ED" w:rsidP="00396B12">
      <w:pPr>
        <w:jc w:val="center"/>
        <w:rPr>
          <w:rFonts w:ascii="TH SarabunIT๙" w:hAnsi="TH SarabunIT๙" w:cs="TH SarabunIT๙"/>
          <w:b/>
          <w:bCs/>
        </w:rPr>
      </w:pPr>
    </w:p>
    <w:p w:rsidR="006A06ED" w:rsidRDefault="006A06ED" w:rsidP="00396B12">
      <w:pPr>
        <w:jc w:val="center"/>
        <w:rPr>
          <w:rFonts w:ascii="TH SarabunIT๙" w:hAnsi="TH SarabunIT๙" w:cs="TH SarabunIT๙"/>
          <w:b/>
          <w:bCs/>
        </w:rPr>
      </w:pPr>
    </w:p>
    <w:p w:rsidR="006A06ED" w:rsidRDefault="006A06ED" w:rsidP="00396B12">
      <w:pPr>
        <w:jc w:val="center"/>
        <w:rPr>
          <w:rFonts w:ascii="TH SarabunIT๙" w:hAnsi="TH SarabunIT๙" w:cs="TH SarabunIT๙"/>
          <w:b/>
          <w:bCs/>
        </w:rPr>
      </w:pPr>
    </w:p>
    <w:p w:rsidR="006A06ED" w:rsidRDefault="006A06ED" w:rsidP="00396B12">
      <w:pPr>
        <w:jc w:val="center"/>
        <w:rPr>
          <w:rFonts w:ascii="TH SarabunIT๙" w:hAnsi="TH SarabunIT๙" w:cs="TH SarabunIT๙"/>
          <w:b/>
          <w:bCs/>
        </w:rPr>
      </w:pPr>
    </w:p>
    <w:p w:rsidR="006A06ED" w:rsidRDefault="006A06ED" w:rsidP="00396B12">
      <w:pPr>
        <w:jc w:val="center"/>
        <w:rPr>
          <w:rFonts w:ascii="TH SarabunIT๙" w:hAnsi="TH SarabunIT๙" w:cs="TH SarabunIT๙"/>
          <w:b/>
          <w:bCs/>
        </w:rPr>
      </w:pPr>
    </w:p>
    <w:p w:rsidR="006A06ED" w:rsidRDefault="006A06ED" w:rsidP="00396B12">
      <w:pPr>
        <w:jc w:val="center"/>
        <w:rPr>
          <w:rFonts w:ascii="TH SarabunIT๙" w:hAnsi="TH SarabunIT๙" w:cs="TH SarabunIT๙"/>
          <w:b/>
          <w:bCs/>
        </w:rPr>
      </w:pPr>
    </w:p>
    <w:p w:rsidR="006A06ED" w:rsidRDefault="006A06ED" w:rsidP="00396B12">
      <w:pPr>
        <w:jc w:val="center"/>
        <w:rPr>
          <w:rFonts w:ascii="TH SarabunIT๙" w:hAnsi="TH SarabunIT๙" w:cs="TH SarabunIT๙"/>
          <w:b/>
          <w:bCs/>
        </w:rPr>
      </w:pPr>
    </w:p>
    <w:p w:rsidR="006A06ED" w:rsidRDefault="006A06ED" w:rsidP="00396B12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1829435</wp:posOffset>
            </wp:positionH>
            <wp:positionV relativeFrom="paragraph">
              <wp:posOffset>-6985</wp:posOffset>
            </wp:positionV>
            <wp:extent cx="3340100" cy="3246755"/>
            <wp:effectExtent l="0" t="0" r="0" b="0"/>
            <wp:wrapThrough wrapText="bothSides">
              <wp:wrapPolygon edited="0">
                <wp:start x="8993" y="127"/>
                <wp:lineTo x="7638" y="380"/>
                <wp:lineTo x="4189" y="1774"/>
                <wp:lineTo x="3573" y="2661"/>
                <wp:lineTo x="2094" y="4182"/>
                <wp:lineTo x="862" y="6210"/>
                <wp:lineTo x="123" y="8238"/>
                <wp:lineTo x="0" y="12293"/>
                <wp:lineTo x="493" y="14321"/>
                <wp:lineTo x="1478" y="16349"/>
                <wp:lineTo x="3080" y="18503"/>
                <wp:lineTo x="6037" y="20404"/>
                <wp:lineTo x="6160" y="20658"/>
                <wp:lineTo x="9240" y="21418"/>
                <wp:lineTo x="9979" y="21418"/>
                <wp:lineTo x="11457" y="21418"/>
                <wp:lineTo x="12319" y="21418"/>
                <wp:lineTo x="15276" y="20658"/>
                <wp:lineTo x="15276" y="20404"/>
                <wp:lineTo x="15399" y="20404"/>
                <wp:lineTo x="18356" y="18503"/>
                <wp:lineTo x="18479" y="18377"/>
                <wp:lineTo x="19957" y="16476"/>
                <wp:lineTo x="20081" y="16349"/>
                <wp:lineTo x="20943" y="14448"/>
                <wp:lineTo x="20943" y="14321"/>
                <wp:lineTo x="21559" y="12420"/>
                <wp:lineTo x="21559" y="10266"/>
                <wp:lineTo x="21436" y="8872"/>
                <wp:lineTo x="21313" y="8238"/>
                <wp:lineTo x="20573" y="6210"/>
                <wp:lineTo x="19341" y="4182"/>
                <wp:lineTo x="17247" y="1901"/>
                <wp:lineTo x="13551" y="253"/>
                <wp:lineTo x="12443" y="127"/>
                <wp:lineTo x="8993" y="127"/>
              </wp:wrapPolygon>
            </wp:wrapThrough>
            <wp:docPr id="2" name="Picture 1" descr="D:\งานวิเคราะห์ (ธชษร)\ติดตามประเมินผลแผน 61 ครั้งที่ 2\ประชุมคณะกรรมการติดตามฯ61\IMG_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วิเคราะห์ (ธชษร)\ติดตามประเมินผลแผน 61 ครั้งที่ 2\ประชุมคณะกรรมการติดตามฯ61\IMG_05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32467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A06ED" w:rsidRDefault="006A06ED" w:rsidP="00396B12">
      <w:pPr>
        <w:jc w:val="center"/>
        <w:rPr>
          <w:rFonts w:ascii="TH SarabunIT๙" w:hAnsi="TH SarabunIT๙" w:cs="TH SarabunIT๙"/>
          <w:b/>
          <w:bCs/>
        </w:rPr>
      </w:pPr>
    </w:p>
    <w:p w:rsidR="006A06ED" w:rsidRDefault="006A06ED" w:rsidP="00396B12">
      <w:pPr>
        <w:jc w:val="center"/>
        <w:rPr>
          <w:rFonts w:ascii="TH SarabunIT๙" w:hAnsi="TH SarabunIT๙" w:cs="TH SarabunIT๙"/>
          <w:b/>
          <w:bCs/>
        </w:rPr>
      </w:pPr>
    </w:p>
    <w:p w:rsidR="006A06ED" w:rsidRDefault="006A06ED" w:rsidP="00396B12">
      <w:pPr>
        <w:jc w:val="center"/>
        <w:rPr>
          <w:rFonts w:ascii="TH SarabunIT๙" w:hAnsi="TH SarabunIT๙" w:cs="TH SarabunIT๙"/>
          <w:b/>
          <w:bCs/>
        </w:rPr>
      </w:pPr>
    </w:p>
    <w:p w:rsidR="006A06ED" w:rsidRDefault="006A06ED" w:rsidP="00396B12">
      <w:pPr>
        <w:jc w:val="center"/>
        <w:rPr>
          <w:rFonts w:ascii="TH SarabunIT๙" w:hAnsi="TH SarabunIT๙" w:cs="TH SarabunIT๙"/>
          <w:b/>
          <w:bCs/>
        </w:rPr>
      </w:pPr>
    </w:p>
    <w:p w:rsidR="006A06ED" w:rsidRDefault="006A06ED" w:rsidP="00396B12">
      <w:pPr>
        <w:jc w:val="center"/>
        <w:rPr>
          <w:rFonts w:ascii="TH SarabunIT๙" w:hAnsi="TH SarabunIT๙" w:cs="TH SarabunIT๙"/>
          <w:b/>
          <w:bCs/>
        </w:rPr>
      </w:pPr>
    </w:p>
    <w:p w:rsidR="006A06ED" w:rsidRDefault="006A06ED" w:rsidP="00396B12">
      <w:pPr>
        <w:jc w:val="center"/>
        <w:rPr>
          <w:rFonts w:ascii="TH SarabunIT๙" w:hAnsi="TH SarabunIT๙" w:cs="TH SarabunIT๙"/>
          <w:b/>
          <w:bCs/>
        </w:rPr>
      </w:pPr>
    </w:p>
    <w:p w:rsidR="006A06ED" w:rsidRDefault="006A06ED" w:rsidP="00396B12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411480</wp:posOffset>
            </wp:positionH>
            <wp:positionV relativeFrom="paragraph">
              <wp:posOffset>120650</wp:posOffset>
            </wp:positionV>
            <wp:extent cx="5728335" cy="4025900"/>
            <wp:effectExtent l="19050" t="0" r="5715" b="0"/>
            <wp:wrapThrough wrapText="bothSides">
              <wp:wrapPolygon edited="0">
                <wp:start x="287" y="0"/>
                <wp:lineTo x="-72" y="715"/>
                <wp:lineTo x="0" y="21259"/>
                <wp:lineTo x="215" y="21464"/>
                <wp:lineTo x="287" y="21464"/>
                <wp:lineTo x="21262" y="21464"/>
                <wp:lineTo x="21334" y="21464"/>
                <wp:lineTo x="21550" y="21259"/>
                <wp:lineTo x="21622" y="20442"/>
                <wp:lineTo x="21622" y="715"/>
                <wp:lineTo x="21478" y="102"/>
                <wp:lineTo x="21262" y="0"/>
                <wp:lineTo x="287" y="0"/>
              </wp:wrapPolygon>
            </wp:wrapThrough>
            <wp:docPr id="6" name="Picture 3" descr="D:\งานวิเคราะห์ (ธชษร)\ติดตามประเมินผลแผน 61 ครั้งที่ 2\ประชุมคณะกรรมการติดตามฯ61\IMG_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วิเคราะห์ (ธชษร)\ติดตามประเมินผลแผน 61 ครั้งที่ 2\ประชุมคณะกรรมการติดตามฯ61\IMG_04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402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A06ED" w:rsidRDefault="006A06ED" w:rsidP="00396B12">
      <w:pPr>
        <w:jc w:val="center"/>
        <w:rPr>
          <w:rFonts w:ascii="TH SarabunIT๙" w:hAnsi="TH SarabunIT๙" w:cs="TH SarabunIT๙"/>
          <w:b/>
          <w:bCs/>
        </w:rPr>
      </w:pPr>
    </w:p>
    <w:p w:rsidR="006A06ED" w:rsidRDefault="006A06ED" w:rsidP="00396B12">
      <w:pPr>
        <w:jc w:val="center"/>
        <w:rPr>
          <w:rFonts w:ascii="TH SarabunIT๙" w:hAnsi="TH SarabunIT๙" w:cs="TH SarabunIT๙"/>
          <w:b/>
          <w:bCs/>
        </w:rPr>
      </w:pPr>
    </w:p>
    <w:p w:rsidR="006A06ED" w:rsidRDefault="006A06ED" w:rsidP="00396B12">
      <w:pPr>
        <w:jc w:val="center"/>
        <w:rPr>
          <w:rFonts w:ascii="TH SarabunIT๙" w:hAnsi="TH SarabunIT๙" w:cs="TH SarabunIT๙"/>
          <w:b/>
          <w:bCs/>
        </w:rPr>
      </w:pPr>
    </w:p>
    <w:p w:rsidR="006A06ED" w:rsidRDefault="006A06ED" w:rsidP="00396B12">
      <w:pPr>
        <w:jc w:val="center"/>
        <w:rPr>
          <w:rFonts w:ascii="TH SarabunIT๙" w:hAnsi="TH SarabunIT๙" w:cs="TH SarabunIT๙"/>
          <w:b/>
          <w:bCs/>
        </w:rPr>
      </w:pPr>
    </w:p>
    <w:p w:rsidR="006A06ED" w:rsidRDefault="006A06ED" w:rsidP="00396B12">
      <w:pPr>
        <w:jc w:val="center"/>
        <w:rPr>
          <w:rFonts w:ascii="TH SarabunIT๙" w:hAnsi="TH SarabunIT๙" w:cs="TH SarabunIT๙"/>
          <w:b/>
          <w:bCs/>
        </w:rPr>
      </w:pPr>
    </w:p>
    <w:p w:rsidR="006A06ED" w:rsidRDefault="006A06ED" w:rsidP="00396B12">
      <w:pPr>
        <w:jc w:val="center"/>
        <w:rPr>
          <w:rFonts w:ascii="TH SarabunIT๙" w:hAnsi="TH SarabunIT๙" w:cs="TH SarabunIT๙"/>
          <w:b/>
          <w:bCs/>
        </w:rPr>
      </w:pPr>
    </w:p>
    <w:p w:rsidR="006A06ED" w:rsidRDefault="006A06ED" w:rsidP="00396B12">
      <w:pPr>
        <w:jc w:val="center"/>
        <w:rPr>
          <w:rFonts w:ascii="TH SarabunIT๙" w:hAnsi="TH SarabunIT๙" w:cs="TH SarabunIT๙"/>
          <w:b/>
          <w:bCs/>
        </w:rPr>
      </w:pPr>
    </w:p>
    <w:p w:rsidR="006A06ED" w:rsidRDefault="006A06ED" w:rsidP="00396B12">
      <w:pPr>
        <w:jc w:val="center"/>
        <w:rPr>
          <w:rFonts w:ascii="TH SarabunIT๙" w:hAnsi="TH SarabunIT๙" w:cs="TH SarabunIT๙"/>
          <w:b/>
          <w:bCs/>
        </w:rPr>
      </w:pPr>
    </w:p>
    <w:p w:rsidR="006A06ED" w:rsidRDefault="006A06ED" w:rsidP="00396B12">
      <w:pPr>
        <w:jc w:val="center"/>
        <w:rPr>
          <w:rFonts w:ascii="TH SarabunIT๙" w:hAnsi="TH SarabunIT๙" w:cs="TH SarabunIT๙"/>
          <w:b/>
          <w:bCs/>
        </w:rPr>
      </w:pPr>
    </w:p>
    <w:p w:rsidR="006A06ED" w:rsidRDefault="006A06ED" w:rsidP="00396B12">
      <w:pPr>
        <w:jc w:val="center"/>
        <w:rPr>
          <w:rFonts w:ascii="TH SarabunIT๙" w:hAnsi="TH SarabunIT๙" w:cs="TH SarabunIT๙"/>
          <w:b/>
          <w:bCs/>
        </w:rPr>
      </w:pPr>
    </w:p>
    <w:p w:rsidR="006A06ED" w:rsidRDefault="006A06ED" w:rsidP="00396B12">
      <w:pPr>
        <w:jc w:val="center"/>
        <w:rPr>
          <w:rFonts w:ascii="TH SarabunIT๙" w:hAnsi="TH SarabunIT๙" w:cs="TH SarabunIT๙"/>
          <w:b/>
          <w:bCs/>
        </w:rPr>
      </w:pPr>
    </w:p>
    <w:p w:rsidR="006A06ED" w:rsidRDefault="006A06ED" w:rsidP="00396B12">
      <w:pPr>
        <w:jc w:val="center"/>
        <w:rPr>
          <w:rFonts w:ascii="TH SarabunIT๙" w:hAnsi="TH SarabunIT๙" w:cs="TH SarabunIT๙"/>
          <w:b/>
          <w:bCs/>
        </w:rPr>
      </w:pPr>
    </w:p>
    <w:p w:rsidR="006A06ED" w:rsidRDefault="006A06ED" w:rsidP="00396B12">
      <w:pPr>
        <w:jc w:val="center"/>
        <w:rPr>
          <w:rFonts w:ascii="TH SarabunIT๙" w:hAnsi="TH SarabunIT๙" w:cs="TH SarabunIT๙"/>
          <w:b/>
          <w:bCs/>
        </w:rPr>
      </w:pPr>
    </w:p>
    <w:p w:rsidR="006A06ED" w:rsidRDefault="006A06ED" w:rsidP="00396B12">
      <w:pPr>
        <w:jc w:val="center"/>
        <w:rPr>
          <w:rFonts w:ascii="TH SarabunIT๙" w:hAnsi="TH SarabunIT๙" w:cs="TH SarabunIT๙"/>
          <w:b/>
          <w:bCs/>
        </w:rPr>
      </w:pPr>
    </w:p>
    <w:p w:rsidR="006A06ED" w:rsidRDefault="006A06ED" w:rsidP="00396B12">
      <w:pPr>
        <w:jc w:val="center"/>
        <w:rPr>
          <w:rFonts w:ascii="TH SarabunIT๙" w:hAnsi="TH SarabunIT๙" w:cs="TH SarabunIT๙"/>
          <w:b/>
          <w:bCs/>
        </w:rPr>
      </w:pPr>
    </w:p>
    <w:p w:rsidR="006A06ED" w:rsidRDefault="006A06ED" w:rsidP="00396B12">
      <w:pPr>
        <w:jc w:val="center"/>
        <w:rPr>
          <w:rFonts w:ascii="TH SarabunIT๙" w:hAnsi="TH SarabunIT๙" w:cs="TH SarabunIT๙"/>
          <w:b/>
          <w:bCs/>
        </w:rPr>
      </w:pPr>
    </w:p>
    <w:p w:rsidR="006A06ED" w:rsidRDefault="006A06ED" w:rsidP="00396B12">
      <w:pPr>
        <w:jc w:val="center"/>
        <w:rPr>
          <w:rFonts w:ascii="TH SarabunIT๙" w:hAnsi="TH SarabunIT๙" w:cs="TH SarabunIT๙"/>
          <w:b/>
          <w:bCs/>
        </w:rPr>
      </w:pPr>
    </w:p>
    <w:p w:rsidR="006A06ED" w:rsidRDefault="006A06ED" w:rsidP="00396B12">
      <w:pPr>
        <w:jc w:val="center"/>
        <w:rPr>
          <w:rFonts w:ascii="TH SarabunIT๙" w:hAnsi="TH SarabunIT๙" w:cs="TH SarabunIT๙"/>
          <w:b/>
          <w:bCs/>
        </w:rPr>
      </w:pPr>
    </w:p>
    <w:p w:rsidR="006A06ED" w:rsidRDefault="006A06ED" w:rsidP="00396B12">
      <w:pPr>
        <w:jc w:val="center"/>
        <w:rPr>
          <w:rFonts w:ascii="TH SarabunIT๙" w:hAnsi="TH SarabunIT๙" w:cs="TH SarabunIT๙"/>
          <w:b/>
          <w:bCs/>
        </w:rPr>
      </w:pPr>
    </w:p>
    <w:p w:rsidR="006A06ED" w:rsidRDefault="006A06ED" w:rsidP="00396B12">
      <w:pPr>
        <w:jc w:val="center"/>
        <w:rPr>
          <w:rFonts w:ascii="TH SarabunIT๙" w:hAnsi="TH SarabunIT๙" w:cs="TH SarabunIT๙"/>
          <w:b/>
          <w:bCs/>
        </w:rPr>
      </w:pPr>
    </w:p>
    <w:p w:rsidR="006A06ED" w:rsidRDefault="006A06ED" w:rsidP="00396B12">
      <w:pPr>
        <w:jc w:val="center"/>
        <w:rPr>
          <w:rFonts w:ascii="TH SarabunIT๙" w:hAnsi="TH SarabunIT๙" w:cs="TH SarabunIT๙"/>
          <w:b/>
          <w:bCs/>
        </w:rPr>
      </w:pPr>
    </w:p>
    <w:p w:rsidR="006A06ED" w:rsidRDefault="006A06ED" w:rsidP="00396B12">
      <w:pPr>
        <w:jc w:val="center"/>
        <w:rPr>
          <w:rFonts w:ascii="TH SarabunIT๙" w:hAnsi="TH SarabunIT๙" w:cs="TH SarabunIT๙"/>
          <w:b/>
          <w:bCs/>
        </w:rPr>
      </w:pPr>
    </w:p>
    <w:p w:rsidR="006A06ED" w:rsidRDefault="006A06ED" w:rsidP="00396B12">
      <w:pPr>
        <w:jc w:val="center"/>
        <w:rPr>
          <w:rFonts w:ascii="TH SarabunIT๙" w:hAnsi="TH SarabunIT๙" w:cs="TH SarabunIT๙"/>
          <w:b/>
          <w:bCs/>
        </w:rPr>
      </w:pPr>
    </w:p>
    <w:p w:rsidR="006A06ED" w:rsidRDefault="006A06ED" w:rsidP="006A06ED">
      <w:pPr>
        <w:jc w:val="center"/>
        <w:rPr>
          <w:rFonts w:ascii="TH SarabunIT๙" w:hAnsi="TH SarabunIT๙" w:cs="TH SarabunIT๙"/>
          <w:b/>
          <w:bCs/>
        </w:rPr>
      </w:pPr>
      <w:r w:rsidRPr="00396B12">
        <w:rPr>
          <w:rFonts w:ascii="TH SarabunIT๙" w:hAnsi="TH SarabunIT๙" w:cs="TH SarabunIT๙"/>
          <w:b/>
          <w:bCs/>
          <w:cs/>
        </w:rPr>
        <w:t>ภาพการประชุมคณะกรรมการติดตามประเมินผลแผนพัฒนาท้องถิ่นสี่ปี ประจำปีงบประมาณ 2561</w:t>
      </w:r>
    </w:p>
    <w:p w:rsidR="00396B12" w:rsidRPr="00396B12" w:rsidRDefault="00396B12" w:rsidP="00396B12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1166495</wp:posOffset>
            </wp:positionH>
            <wp:positionV relativeFrom="paragraph">
              <wp:posOffset>4262755</wp:posOffset>
            </wp:positionV>
            <wp:extent cx="4271010" cy="3115310"/>
            <wp:effectExtent l="0" t="0" r="0" b="0"/>
            <wp:wrapThrough wrapText="bothSides">
              <wp:wrapPolygon edited="0">
                <wp:start x="9056" y="132"/>
                <wp:lineTo x="7900" y="264"/>
                <wp:lineTo x="4143" y="1849"/>
                <wp:lineTo x="3372" y="2906"/>
                <wp:lineTo x="2023" y="4359"/>
                <wp:lineTo x="867" y="6472"/>
                <wp:lineTo x="96" y="8585"/>
                <wp:lineTo x="96" y="12812"/>
                <wp:lineTo x="771" y="14925"/>
                <wp:lineTo x="1831" y="17039"/>
                <wp:lineTo x="3854" y="19152"/>
                <wp:lineTo x="3950" y="19416"/>
                <wp:lineTo x="7707" y="21265"/>
                <wp:lineTo x="8285" y="21397"/>
                <wp:lineTo x="9538" y="21530"/>
                <wp:lineTo x="10020" y="21530"/>
                <wp:lineTo x="11465" y="21530"/>
                <wp:lineTo x="12043" y="21530"/>
                <wp:lineTo x="13295" y="21397"/>
                <wp:lineTo x="13199" y="21265"/>
                <wp:lineTo x="13777" y="21265"/>
                <wp:lineTo x="17534" y="19416"/>
                <wp:lineTo x="17631" y="19152"/>
                <wp:lineTo x="19558" y="17171"/>
                <wp:lineTo x="19654" y="17039"/>
                <wp:lineTo x="20714" y="15057"/>
                <wp:lineTo x="20810" y="14925"/>
                <wp:lineTo x="21388" y="12944"/>
                <wp:lineTo x="21388" y="12812"/>
                <wp:lineTo x="21581" y="10831"/>
                <wp:lineTo x="21581" y="10699"/>
                <wp:lineTo x="21484" y="9246"/>
                <wp:lineTo x="21388" y="8585"/>
                <wp:lineTo x="20714" y="6472"/>
                <wp:lineTo x="19461" y="4359"/>
                <wp:lineTo x="17823" y="2642"/>
                <wp:lineTo x="17342" y="1849"/>
                <wp:lineTo x="13584" y="264"/>
                <wp:lineTo x="12428" y="132"/>
                <wp:lineTo x="9056" y="132"/>
              </wp:wrapPolygon>
            </wp:wrapThrough>
            <wp:docPr id="1" name="Picture 1" descr="H:\รวมรูป\106APPLE\IMG_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รวมรูป\106APPLE\IMG_28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7222" r="24956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271010" cy="31153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3557905</wp:posOffset>
            </wp:positionH>
            <wp:positionV relativeFrom="paragraph">
              <wp:posOffset>605155</wp:posOffset>
            </wp:positionV>
            <wp:extent cx="2864485" cy="3282315"/>
            <wp:effectExtent l="19050" t="0" r="0" b="0"/>
            <wp:wrapThrough wrapText="bothSides">
              <wp:wrapPolygon edited="0">
                <wp:start x="575" y="0"/>
                <wp:lineTo x="-144" y="878"/>
                <wp:lineTo x="-144" y="20685"/>
                <wp:lineTo x="287" y="21437"/>
                <wp:lineTo x="575" y="21437"/>
                <wp:lineTo x="20829" y="21437"/>
                <wp:lineTo x="21116" y="21437"/>
                <wp:lineTo x="21547" y="20685"/>
                <wp:lineTo x="21547" y="878"/>
                <wp:lineTo x="21260" y="125"/>
                <wp:lineTo x="20829" y="0"/>
                <wp:lineTo x="575" y="0"/>
              </wp:wrapPolygon>
            </wp:wrapThrough>
            <wp:docPr id="5" name="Picture 2" descr="H:\รวมรูป\106APPLE\IMG_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รวมรูป\106APPLE\IMG_28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601" t="36296" r="11869" b="23301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64485" cy="3282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369570</wp:posOffset>
            </wp:positionH>
            <wp:positionV relativeFrom="paragraph">
              <wp:posOffset>605155</wp:posOffset>
            </wp:positionV>
            <wp:extent cx="3001010" cy="3282315"/>
            <wp:effectExtent l="19050" t="0" r="8890" b="0"/>
            <wp:wrapThrough wrapText="bothSides">
              <wp:wrapPolygon edited="0">
                <wp:start x="548" y="0"/>
                <wp:lineTo x="-137" y="878"/>
                <wp:lineTo x="-137" y="20685"/>
                <wp:lineTo x="274" y="21437"/>
                <wp:lineTo x="548" y="21437"/>
                <wp:lineTo x="20978" y="21437"/>
                <wp:lineTo x="21253" y="21437"/>
                <wp:lineTo x="21664" y="20685"/>
                <wp:lineTo x="21664" y="878"/>
                <wp:lineTo x="21390" y="125"/>
                <wp:lineTo x="20978" y="0"/>
                <wp:lineTo x="548" y="0"/>
              </wp:wrapPolygon>
            </wp:wrapThrough>
            <wp:docPr id="4" name="Picture 4" descr="H:\รวมรูป\106APPLE\IMG_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รวมรูป\106APPLE\IMG_28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993" t="46094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001010" cy="3282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396B12" w:rsidRPr="00396B12" w:rsidSect="00396B12">
      <w:pgSz w:w="11906" w:h="16838"/>
      <w:pgMar w:top="709" w:right="566" w:bottom="426" w:left="851" w:header="709" w:footer="709" w:gutter="0"/>
      <w:cols w:space="708"/>
      <w:docGrid w:linePitch="43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</w:compat>
  <w:rsids>
    <w:rsidRoot w:val="00396B12"/>
    <w:rsid w:val="00045F3D"/>
    <w:rsid w:val="001D3BFE"/>
    <w:rsid w:val="00203CDF"/>
    <w:rsid w:val="00211678"/>
    <w:rsid w:val="00396B12"/>
    <w:rsid w:val="003E2BF7"/>
    <w:rsid w:val="00687F82"/>
    <w:rsid w:val="006A06ED"/>
    <w:rsid w:val="009C1C31"/>
    <w:rsid w:val="00A43D12"/>
    <w:rsid w:val="00AD76A5"/>
    <w:rsid w:val="00B0281F"/>
    <w:rsid w:val="00D52545"/>
    <w:rsid w:val="00F41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793"/>
    <w:rPr>
      <w:sz w:val="32"/>
      <w:szCs w:val="32"/>
    </w:rPr>
  </w:style>
  <w:style w:type="paragraph" w:styleId="1">
    <w:name w:val="heading 1"/>
    <w:basedOn w:val="a"/>
    <w:next w:val="a"/>
    <w:link w:val="10"/>
    <w:qFormat/>
    <w:rsid w:val="00F41793"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F41793"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F41793"/>
    <w:pPr>
      <w:keepNext/>
      <w:jc w:val="center"/>
      <w:outlineLvl w:val="2"/>
    </w:pPr>
    <w:rPr>
      <w:b/>
      <w:bCs/>
      <w:sz w:val="40"/>
      <w:szCs w:val="40"/>
    </w:rPr>
  </w:style>
  <w:style w:type="paragraph" w:styleId="4">
    <w:name w:val="heading 4"/>
    <w:basedOn w:val="a"/>
    <w:next w:val="a"/>
    <w:link w:val="40"/>
    <w:semiHidden/>
    <w:unhideWhenUsed/>
    <w:qFormat/>
    <w:rsid w:val="00F41793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35"/>
    </w:rPr>
  </w:style>
  <w:style w:type="paragraph" w:styleId="5">
    <w:name w:val="heading 5"/>
    <w:basedOn w:val="a"/>
    <w:next w:val="a"/>
    <w:link w:val="50"/>
    <w:semiHidden/>
    <w:unhideWhenUsed/>
    <w:qFormat/>
    <w:rsid w:val="00F41793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F41793"/>
    <w:rPr>
      <w:b/>
      <w:bCs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F41793"/>
    <w:rPr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F41793"/>
    <w:rPr>
      <w:b/>
      <w:bCs/>
      <w:sz w:val="40"/>
      <w:szCs w:val="40"/>
    </w:rPr>
  </w:style>
  <w:style w:type="character" w:customStyle="1" w:styleId="40">
    <w:name w:val="หัวเรื่อง 4 อักขระ"/>
    <w:basedOn w:val="a0"/>
    <w:link w:val="4"/>
    <w:semiHidden/>
    <w:rsid w:val="00F41793"/>
    <w:rPr>
      <w:rFonts w:asciiTheme="minorHAnsi" w:eastAsiaTheme="minorEastAsia" w:hAnsiTheme="minorHAnsi" w:cstheme="minorBidi"/>
      <w:b/>
      <w:bCs/>
      <w:sz w:val="28"/>
      <w:szCs w:val="35"/>
    </w:rPr>
  </w:style>
  <w:style w:type="character" w:customStyle="1" w:styleId="50">
    <w:name w:val="หัวเรื่อง 5 อักขระ"/>
    <w:basedOn w:val="a0"/>
    <w:link w:val="5"/>
    <w:semiHidden/>
    <w:rsid w:val="00F41793"/>
    <w:rPr>
      <w:rFonts w:asciiTheme="minorHAnsi" w:eastAsiaTheme="minorEastAsia" w:hAnsiTheme="minorHAnsi" w:cstheme="minorBidi"/>
      <w:b/>
      <w:bCs/>
      <w:i/>
      <w:iCs/>
      <w:sz w:val="26"/>
      <w:szCs w:val="33"/>
    </w:rPr>
  </w:style>
  <w:style w:type="paragraph" w:styleId="a3">
    <w:name w:val="Balloon Text"/>
    <w:basedOn w:val="a"/>
    <w:link w:val="a4"/>
    <w:uiPriority w:val="99"/>
    <w:semiHidden/>
    <w:unhideWhenUsed/>
    <w:rsid w:val="00396B12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96B12"/>
    <w:rPr>
      <w:rFonts w:ascii="Tahoma" w:hAnsi="Tahoma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2018-10-09T08:39:00Z</cp:lastPrinted>
  <dcterms:created xsi:type="dcterms:W3CDTF">2018-10-09T06:19:00Z</dcterms:created>
  <dcterms:modified xsi:type="dcterms:W3CDTF">2018-10-09T08:39:00Z</dcterms:modified>
</cp:coreProperties>
</file>